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D27" w:rsidRDefault="00D82D27" w:rsidP="00412202">
      <w:pPr>
        <w:rPr>
          <w:lang w:val="es-CO"/>
        </w:rPr>
      </w:pPr>
      <w:r>
        <w:rPr>
          <w:noProof/>
          <w:lang w:eastAsia="es-ES"/>
        </w:rPr>
        <mc:AlternateContent>
          <mc:Choice Requires="wps">
            <w:drawing>
              <wp:anchor distT="0" distB="0" distL="114300" distR="114300" simplePos="0" relativeHeight="251659264" behindDoc="0" locked="0" layoutInCell="1" allowOverlap="1" wp14:anchorId="679CD637" wp14:editId="06D2EAE1">
                <wp:simplePos x="0" y="0"/>
                <wp:positionH relativeFrom="column">
                  <wp:posOffset>-565785</wp:posOffset>
                </wp:positionH>
                <wp:positionV relativeFrom="paragraph">
                  <wp:posOffset>-213995</wp:posOffset>
                </wp:positionV>
                <wp:extent cx="6572250" cy="1828800"/>
                <wp:effectExtent l="0" t="0" r="0" b="5715"/>
                <wp:wrapNone/>
                <wp:docPr id="1" name="1 Cuadro de texto"/>
                <wp:cNvGraphicFramePr/>
                <a:graphic xmlns:a="http://schemas.openxmlformats.org/drawingml/2006/main">
                  <a:graphicData uri="http://schemas.microsoft.com/office/word/2010/wordprocessingShape">
                    <wps:wsp>
                      <wps:cNvSpPr txBox="1"/>
                      <wps:spPr>
                        <a:xfrm>
                          <a:off x="0" y="0"/>
                          <a:ext cx="6572250" cy="1828800"/>
                        </a:xfrm>
                        <a:prstGeom prst="rect">
                          <a:avLst/>
                        </a:prstGeom>
                        <a:noFill/>
                        <a:ln>
                          <a:noFill/>
                        </a:ln>
                        <a:effectLst/>
                      </wps:spPr>
                      <wps:txbx>
                        <w:txbxContent>
                          <w:p w:rsidR="00D82D27" w:rsidRPr="006866B1" w:rsidRDefault="00D82D27" w:rsidP="00D82D27">
                            <w:pPr>
                              <w:jc w:val="center"/>
                              <w:rPr>
                                <w:b/>
                                <w:sz w:val="72"/>
                                <w:szCs w:val="72"/>
                                <w:lang w:val="es-CO"/>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866B1">
                              <w:rPr>
                                <w:b/>
                                <w:sz w:val="72"/>
                                <w:szCs w:val="72"/>
                                <w:lang w:val="es-CO"/>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INFORME DE 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44.55pt;margin-top:-16.85pt;width:51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" filled="f" stroked="f">
                <v:fill o:detectmouseclick="t"/>
                <v:textbox style="mso-fit-shape-to-text:t">
                  <w:txbxContent>
                    <w:p w:rsidR="00D82D27" w:rsidRPr="006866B1" w:rsidRDefault="00D82D27" w:rsidP="00D82D27">
                      <w:pPr>
                        <w:jc w:val="center"/>
                        <w:rPr>
                          <w:b/>
                          <w:sz w:val="72"/>
                          <w:szCs w:val="72"/>
                          <w:lang w:val="es-CO"/>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866B1">
                        <w:rPr>
                          <w:b/>
                          <w:sz w:val="72"/>
                          <w:szCs w:val="72"/>
                          <w:lang w:val="es-CO"/>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INFORME DE LABORATORIO</w:t>
                      </w:r>
                    </w:p>
                  </w:txbxContent>
                </v:textbox>
              </v:shape>
            </w:pict>
          </mc:Fallback>
        </mc:AlternateContent>
      </w:r>
    </w:p>
    <w:p w:rsidR="00D82D27" w:rsidRDefault="00D82D27" w:rsidP="00412202">
      <w:pPr>
        <w:rPr>
          <w:lang w:val="es-CO"/>
        </w:rPr>
      </w:pPr>
    </w:p>
    <w:p w:rsidR="006866B1" w:rsidRDefault="006866B1" w:rsidP="00412202">
      <w:pPr>
        <w:rPr>
          <w:b/>
          <w:color w:val="0070C0"/>
          <w:sz w:val="28"/>
          <w:lang w:val="es-CO"/>
        </w:rPr>
      </w:pPr>
    </w:p>
    <w:p w:rsidR="006B1F06" w:rsidRPr="006866B1" w:rsidRDefault="006B1F06" w:rsidP="00412202">
      <w:pPr>
        <w:rPr>
          <w:b/>
          <w:color w:val="FF0000"/>
          <w:sz w:val="28"/>
          <w:lang w:val="es-CO"/>
        </w:rPr>
      </w:pPr>
      <w:r w:rsidRPr="006866B1">
        <w:rPr>
          <w:b/>
          <w:color w:val="FF0000"/>
          <w:sz w:val="28"/>
          <w:lang w:val="es-CO"/>
        </w:rPr>
        <w:t>Autores:</w:t>
      </w:r>
    </w:p>
    <w:p w:rsidR="006B1F06" w:rsidRDefault="006B1F06" w:rsidP="006B1F06">
      <w:pPr>
        <w:pStyle w:val="Prrafodelista"/>
        <w:numPr>
          <w:ilvl w:val="0"/>
          <w:numId w:val="4"/>
        </w:numPr>
        <w:rPr>
          <w:b/>
          <w:sz w:val="28"/>
          <w:lang w:val="es-CO"/>
        </w:rPr>
      </w:pPr>
      <w:r>
        <w:rPr>
          <w:b/>
          <w:sz w:val="28"/>
          <w:lang w:val="es-CO"/>
        </w:rPr>
        <w:t>Maria Camila Aguirre Alzate</w:t>
      </w:r>
    </w:p>
    <w:p w:rsidR="000B61EE" w:rsidRDefault="000B61EE" w:rsidP="000B61EE">
      <w:pPr>
        <w:pStyle w:val="Prrafodelista"/>
        <w:numPr>
          <w:ilvl w:val="0"/>
          <w:numId w:val="4"/>
        </w:numPr>
        <w:rPr>
          <w:b/>
          <w:sz w:val="28"/>
          <w:lang w:val="es-CO"/>
        </w:rPr>
      </w:pPr>
      <w:r>
        <w:rPr>
          <w:b/>
          <w:sz w:val="28"/>
          <w:lang w:val="es-CO"/>
        </w:rPr>
        <w:t>Hander Fernán Alzate C</w:t>
      </w:r>
      <w:r w:rsidRPr="000B61EE">
        <w:rPr>
          <w:b/>
          <w:sz w:val="28"/>
          <w:lang w:val="es-CO"/>
        </w:rPr>
        <w:t>órdoba</w:t>
      </w:r>
    </w:p>
    <w:p w:rsidR="006B1F06" w:rsidRDefault="006B1F06" w:rsidP="006B1F06">
      <w:pPr>
        <w:pStyle w:val="Prrafodelista"/>
        <w:numPr>
          <w:ilvl w:val="0"/>
          <w:numId w:val="4"/>
        </w:numPr>
        <w:rPr>
          <w:b/>
          <w:sz w:val="28"/>
          <w:lang w:val="es-CO"/>
        </w:rPr>
      </w:pPr>
      <w:r>
        <w:rPr>
          <w:b/>
          <w:sz w:val="28"/>
          <w:lang w:val="es-CO"/>
        </w:rPr>
        <w:t>Sergio Andrés Arango Arango</w:t>
      </w:r>
    </w:p>
    <w:p w:rsidR="006B1F06" w:rsidRDefault="006B1F06" w:rsidP="006B1F06">
      <w:pPr>
        <w:pStyle w:val="Prrafodelista"/>
        <w:numPr>
          <w:ilvl w:val="0"/>
          <w:numId w:val="4"/>
        </w:numPr>
        <w:rPr>
          <w:b/>
          <w:sz w:val="28"/>
          <w:lang w:val="es-CO"/>
        </w:rPr>
      </w:pPr>
      <w:r>
        <w:rPr>
          <w:b/>
          <w:sz w:val="28"/>
          <w:lang w:val="es-CO"/>
        </w:rPr>
        <w:t>Luis Miguel Arenas Tamayo</w:t>
      </w:r>
    </w:p>
    <w:p w:rsidR="006B1F06" w:rsidRPr="006B1F06" w:rsidRDefault="000B61EE" w:rsidP="006B1F06">
      <w:pPr>
        <w:pStyle w:val="Prrafodelista"/>
        <w:numPr>
          <w:ilvl w:val="0"/>
          <w:numId w:val="4"/>
        </w:numPr>
        <w:rPr>
          <w:b/>
          <w:sz w:val="28"/>
          <w:lang w:val="es-CO"/>
        </w:rPr>
      </w:pPr>
      <w:r>
        <w:rPr>
          <w:b/>
          <w:sz w:val="28"/>
          <w:lang w:val="es-CO"/>
        </w:rPr>
        <w:t xml:space="preserve">Maria Camila Arias </w:t>
      </w:r>
      <w:r w:rsidR="006866B1">
        <w:rPr>
          <w:b/>
          <w:sz w:val="28"/>
          <w:lang w:val="es-CO"/>
        </w:rPr>
        <w:t>Jaramillo</w:t>
      </w:r>
    </w:p>
    <w:p w:rsidR="006866B1" w:rsidRDefault="006866B1" w:rsidP="00412202">
      <w:pPr>
        <w:rPr>
          <w:b/>
          <w:color w:val="0070C0"/>
          <w:sz w:val="28"/>
          <w:lang w:val="es-CO"/>
        </w:rPr>
      </w:pPr>
    </w:p>
    <w:p w:rsidR="006B1F06" w:rsidRDefault="006B1F06" w:rsidP="00412202">
      <w:pPr>
        <w:rPr>
          <w:b/>
          <w:sz w:val="28"/>
          <w:lang w:val="es-CO"/>
        </w:rPr>
      </w:pPr>
      <w:r w:rsidRPr="006866B1">
        <w:rPr>
          <w:b/>
          <w:color w:val="FF0000"/>
          <w:sz w:val="28"/>
          <w:lang w:val="es-CO"/>
        </w:rPr>
        <w:t>Fecha de realización y entrega:</w:t>
      </w:r>
      <w:r>
        <w:rPr>
          <w:b/>
          <w:color w:val="0070C0"/>
          <w:sz w:val="28"/>
          <w:lang w:val="es-CO"/>
        </w:rPr>
        <w:t xml:space="preserve"> </w:t>
      </w:r>
      <w:r>
        <w:rPr>
          <w:b/>
          <w:sz w:val="28"/>
          <w:lang w:val="es-CO"/>
        </w:rPr>
        <w:t>19/07/2014</w:t>
      </w:r>
    </w:p>
    <w:p w:rsidR="006866B1" w:rsidRDefault="00C926AB" w:rsidP="006866B1">
      <w:pPr>
        <w:jc w:val="both"/>
        <w:rPr>
          <w:b/>
          <w:sz w:val="28"/>
          <w:lang w:val="es-CO"/>
        </w:rPr>
      </w:pPr>
      <w:r w:rsidRPr="00C926AB">
        <w:rPr>
          <w:b/>
          <w:color w:val="FF0000"/>
          <w:sz w:val="28"/>
          <w:lang w:val="es-CO"/>
        </w:rPr>
        <w:t xml:space="preserve">Grado: </w:t>
      </w:r>
      <w:r w:rsidRPr="00C926AB">
        <w:rPr>
          <w:b/>
          <w:sz w:val="28"/>
          <w:lang w:val="es-CO"/>
        </w:rPr>
        <w:t>10-A</w:t>
      </w:r>
    </w:p>
    <w:p w:rsidR="00C926AB" w:rsidRPr="00C926AB" w:rsidRDefault="00C926AB" w:rsidP="006866B1">
      <w:pPr>
        <w:jc w:val="both"/>
        <w:rPr>
          <w:b/>
          <w:sz w:val="28"/>
          <w:lang w:val="es-CO"/>
        </w:rPr>
      </w:pPr>
    </w:p>
    <w:p w:rsidR="00A57C9A" w:rsidRPr="00C62C9F" w:rsidRDefault="00A57C9A" w:rsidP="006866B1">
      <w:pPr>
        <w:jc w:val="both"/>
        <w:rPr>
          <w:sz w:val="28"/>
          <w:lang w:val="es-CO"/>
        </w:rPr>
      </w:pPr>
      <w:r w:rsidRPr="006866B1">
        <w:rPr>
          <w:b/>
          <w:color w:val="FF0000"/>
          <w:sz w:val="40"/>
          <w:lang w:val="es-CO"/>
        </w:rPr>
        <w:t>Resumen:</w:t>
      </w:r>
      <w:r w:rsidRPr="00A57C9A">
        <w:t xml:space="preserve"> </w:t>
      </w:r>
      <w:r w:rsidRPr="00C62C9F">
        <w:rPr>
          <w:sz w:val="28"/>
          <w:lang w:val="es-CO"/>
        </w:rPr>
        <w:t>En esta práctica se llevó a cabo la escritura invisible, en donde utilizamos ciertas sustancias que nos permiten realizar este acto como lo fueron en este caso:</w:t>
      </w:r>
    </w:p>
    <w:p w:rsidR="00A57C9A" w:rsidRPr="00C62C9F" w:rsidRDefault="00A57C9A" w:rsidP="006866B1">
      <w:pPr>
        <w:jc w:val="both"/>
        <w:rPr>
          <w:sz w:val="28"/>
          <w:lang w:val="es-CO"/>
        </w:rPr>
      </w:pPr>
      <w:r w:rsidRPr="00C62C9F">
        <w:rPr>
          <w:sz w:val="28"/>
          <w:lang w:val="es-CO"/>
        </w:rPr>
        <w:t>La cebolla, el limón y la leche.</w:t>
      </w:r>
    </w:p>
    <w:p w:rsidR="00A57C9A" w:rsidRPr="00C62C9F" w:rsidRDefault="00A57C9A" w:rsidP="006866B1">
      <w:pPr>
        <w:jc w:val="both"/>
        <w:rPr>
          <w:sz w:val="28"/>
          <w:lang w:val="es-CO"/>
        </w:rPr>
      </w:pPr>
      <w:r w:rsidRPr="00C62C9F">
        <w:rPr>
          <w:sz w:val="28"/>
          <w:lang w:val="es-CO"/>
        </w:rPr>
        <w:t>Al poner estos tres elementos húmedos como si fuese tinta y llevando el papel al calor, rápidamente lo que fue escrito se hace visible en un tono amarillento.</w:t>
      </w:r>
    </w:p>
    <w:p w:rsidR="00A57C9A" w:rsidRPr="00C62C9F" w:rsidRDefault="00A57C9A" w:rsidP="006866B1">
      <w:pPr>
        <w:jc w:val="both"/>
        <w:rPr>
          <w:sz w:val="28"/>
          <w:lang w:val="es-CO"/>
        </w:rPr>
      </w:pPr>
      <w:r w:rsidRPr="00C62C9F">
        <w:rPr>
          <w:sz w:val="28"/>
          <w:lang w:val="es-CO"/>
        </w:rPr>
        <w:t>El porcentaje en tener éxito al realizar esta prueba es de un 50% ya que estas hojas se quemaban por el calor que proporcionaban las velas.</w:t>
      </w:r>
    </w:p>
    <w:p w:rsidR="00A57C9A" w:rsidRDefault="00A57C9A" w:rsidP="00A57C9A">
      <w:pPr>
        <w:rPr>
          <w:b/>
          <w:sz w:val="28"/>
          <w:lang w:val="es-CO"/>
        </w:rPr>
      </w:pPr>
      <w:r w:rsidRPr="006866B1">
        <w:rPr>
          <w:b/>
          <w:color w:val="FF0000"/>
          <w:sz w:val="28"/>
          <w:lang w:val="es-CO"/>
        </w:rPr>
        <w:t xml:space="preserve">Resumen realizado por: </w:t>
      </w:r>
      <w:r w:rsidRPr="00A57C9A">
        <w:rPr>
          <w:b/>
          <w:sz w:val="28"/>
          <w:lang w:val="es-CO"/>
        </w:rPr>
        <w:t>Hander Fernán Alzate Córdoba</w:t>
      </w:r>
      <w:r w:rsidR="006866B1">
        <w:rPr>
          <w:b/>
          <w:sz w:val="28"/>
          <w:lang w:val="es-CO"/>
        </w:rPr>
        <w:t>.</w:t>
      </w:r>
    </w:p>
    <w:p w:rsidR="006866B1" w:rsidRDefault="006866B1" w:rsidP="006866B1">
      <w:pPr>
        <w:jc w:val="both"/>
        <w:rPr>
          <w:b/>
          <w:color w:val="0070C0"/>
          <w:sz w:val="40"/>
          <w:lang w:val="es-CO"/>
        </w:rPr>
      </w:pPr>
    </w:p>
    <w:p w:rsidR="00C62C9F" w:rsidRPr="00C62C9F" w:rsidRDefault="006866B1" w:rsidP="006866B1">
      <w:pPr>
        <w:jc w:val="both"/>
        <w:rPr>
          <w:sz w:val="28"/>
          <w:lang w:val="es-CO"/>
        </w:rPr>
      </w:pPr>
      <w:r w:rsidRPr="006866B1">
        <w:rPr>
          <w:b/>
          <w:color w:val="FF0000"/>
          <w:sz w:val="40"/>
          <w:lang w:val="es-CO"/>
        </w:rPr>
        <w:t>Introducción</w:t>
      </w:r>
      <w:r w:rsidR="00C62C9F" w:rsidRPr="006866B1">
        <w:rPr>
          <w:b/>
          <w:color w:val="FF0000"/>
          <w:sz w:val="40"/>
          <w:lang w:val="es-CO"/>
        </w:rPr>
        <w:t>:</w:t>
      </w:r>
      <w:r w:rsidR="00C62C9F">
        <w:rPr>
          <w:b/>
          <w:color w:val="0070C0"/>
          <w:sz w:val="40"/>
          <w:lang w:val="es-CO"/>
        </w:rPr>
        <w:t xml:space="preserve"> </w:t>
      </w:r>
      <w:r w:rsidR="00C62C9F" w:rsidRPr="00C62C9F">
        <w:rPr>
          <w:sz w:val="28"/>
          <w:lang w:val="es-CO"/>
        </w:rPr>
        <w:t xml:space="preserve">La escritura invisible es aquella que no se deja ver en el papel en el que se ha escrito hasta que no se aplica el reactivo conveniente, ya sea calor u otros reactivos. </w:t>
      </w:r>
    </w:p>
    <w:p w:rsidR="00C62C9F" w:rsidRDefault="00C62C9F" w:rsidP="006866B1">
      <w:pPr>
        <w:jc w:val="both"/>
        <w:rPr>
          <w:sz w:val="28"/>
          <w:lang w:val="es-CO"/>
        </w:rPr>
      </w:pPr>
      <w:r w:rsidRPr="00C62C9F">
        <w:rPr>
          <w:sz w:val="28"/>
          <w:lang w:val="es-CO"/>
        </w:rPr>
        <w:lastRenderedPageBreak/>
        <w:t>Todos los jugos vegetales que contienen albúmina o azúcar  como el zumo de cebolla, de pera, de limón, de naranja, de manzana, etc. Pueden servir como tintas para este proceso.</w:t>
      </w:r>
      <w:r>
        <w:rPr>
          <w:sz w:val="28"/>
          <w:lang w:val="es-CO"/>
        </w:rPr>
        <w:t xml:space="preserve"> La mancha </w:t>
      </w:r>
      <w:r w:rsidRPr="00C62C9F">
        <w:rPr>
          <w:sz w:val="28"/>
          <w:lang w:val="es-CO"/>
        </w:rPr>
        <w:t>que dejan al principio, se revela cuando se calienta el papel.</w:t>
      </w:r>
    </w:p>
    <w:p w:rsidR="006866B1" w:rsidRDefault="006866B1" w:rsidP="006866B1">
      <w:pPr>
        <w:rPr>
          <w:b/>
          <w:sz w:val="28"/>
          <w:lang w:val="es-CO"/>
        </w:rPr>
      </w:pPr>
      <w:r w:rsidRPr="006866B1">
        <w:rPr>
          <w:b/>
          <w:color w:val="FF0000"/>
          <w:sz w:val="28"/>
          <w:lang w:val="es-CO"/>
        </w:rPr>
        <w:t xml:space="preserve">Descripción realizada por: </w:t>
      </w:r>
      <w:r w:rsidRPr="006866B1">
        <w:rPr>
          <w:b/>
          <w:sz w:val="28"/>
          <w:lang w:val="es-CO"/>
        </w:rPr>
        <w:t>Luis Miguel Arenas Tamayo</w:t>
      </w:r>
      <w:r>
        <w:rPr>
          <w:b/>
          <w:sz w:val="28"/>
          <w:lang w:val="es-CO"/>
        </w:rPr>
        <w:t>.</w:t>
      </w:r>
    </w:p>
    <w:p w:rsidR="006866B1" w:rsidRDefault="006866B1" w:rsidP="006866B1">
      <w:pPr>
        <w:rPr>
          <w:b/>
          <w:sz w:val="28"/>
          <w:lang w:val="es-CO"/>
        </w:rPr>
      </w:pPr>
    </w:p>
    <w:p w:rsidR="006866B1" w:rsidRDefault="006866B1" w:rsidP="006866B1">
      <w:pPr>
        <w:jc w:val="both"/>
        <w:rPr>
          <w:sz w:val="28"/>
          <w:lang w:val="es-CO"/>
        </w:rPr>
      </w:pPr>
      <w:r w:rsidRPr="006866B1">
        <w:rPr>
          <w:b/>
          <w:color w:val="FF0000"/>
          <w:sz w:val="40"/>
          <w:lang w:val="es-CO"/>
        </w:rPr>
        <w:t>Teoría:</w:t>
      </w:r>
      <w:r>
        <w:rPr>
          <w:b/>
          <w:color w:val="FF0000"/>
          <w:sz w:val="40"/>
          <w:lang w:val="es-CO"/>
        </w:rPr>
        <w:t xml:space="preserve"> </w:t>
      </w:r>
      <w:r>
        <w:rPr>
          <w:sz w:val="28"/>
          <w:lang w:val="es-CO"/>
        </w:rPr>
        <w:t xml:space="preserve">Para el entendimiento del proceso de la escritura invisible, fue fundamental tener en cuenta las diferentes reacciones que se proporcionaron en el papel con cada elemento diferente, se pudo aclarar gracias a una consulta que la revelación de la escritura invisible solo puede ser dada con algunos jugos cítricos y proteínas. También fue necesario tener sumo cuidado con </w:t>
      </w:r>
      <w:r w:rsidR="003126AB">
        <w:rPr>
          <w:sz w:val="28"/>
          <w:lang w:val="es-CO"/>
        </w:rPr>
        <w:t>la hoja para que no se quemara.</w:t>
      </w:r>
      <w:r>
        <w:rPr>
          <w:sz w:val="28"/>
          <w:lang w:val="es-CO"/>
        </w:rPr>
        <w:t xml:space="preserve"> </w:t>
      </w:r>
    </w:p>
    <w:p w:rsidR="003126AB" w:rsidRDefault="003126AB" w:rsidP="003126AB">
      <w:pPr>
        <w:rPr>
          <w:b/>
          <w:sz w:val="28"/>
          <w:lang w:val="es-CO"/>
        </w:rPr>
      </w:pPr>
      <w:r>
        <w:rPr>
          <w:b/>
          <w:color w:val="FF0000"/>
          <w:sz w:val="28"/>
          <w:lang w:val="es-CO"/>
        </w:rPr>
        <w:t xml:space="preserve">Teoría </w:t>
      </w:r>
      <w:r w:rsidRPr="006866B1">
        <w:rPr>
          <w:b/>
          <w:color w:val="FF0000"/>
          <w:sz w:val="28"/>
          <w:lang w:val="es-CO"/>
        </w:rPr>
        <w:t xml:space="preserve">realizada por: </w:t>
      </w:r>
      <w:r w:rsidRPr="006866B1">
        <w:rPr>
          <w:b/>
          <w:sz w:val="28"/>
          <w:lang w:val="es-CO"/>
        </w:rPr>
        <w:t>Luis Miguel Arenas Tamayo</w:t>
      </w:r>
      <w:r>
        <w:rPr>
          <w:b/>
          <w:sz w:val="28"/>
          <w:lang w:val="es-CO"/>
        </w:rPr>
        <w:t>.</w:t>
      </w:r>
    </w:p>
    <w:p w:rsidR="003126AB" w:rsidRDefault="003126AB" w:rsidP="003126AB">
      <w:pPr>
        <w:rPr>
          <w:b/>
          <w:sz w:val="28"/>
          <w:lang w:val="es-CO"/>
        </w:rPr>
      </w:pPr>
    </w:p>
    <w:p w:rsidR="003126AB" w:rsidRDefault="003126AB" w:rsidP="003126AB">
      <w:pPr>
        <w:rPr>
          <w:b/>
          <w:color w:val="FF0000"/>
          <w:sz w:val="40"/>
          <w:lang w:val="es-CO"/>
        </w:rPr>
      </w:pPr>
      <w:r w:rsidRPr="003126AB">
        <w:rPr>
          <w:b/>
          <w:color w:val="FF0000"/>
          <w:sz w:val="40"/>
          <w:lang w:val="es-CO"/>
        </w:rPr>
        <w:t>Procedimiento:</w:t>
      </w:r>
    </w:p>
    <w:p w:rsidR="003126AB" w:rsidRPr="003126AB" w:rsidRDefault="003126AB" w:rsidP="003126AB">
      <w:pPr>
        <w:rPr>
          <w:sz w:val="28"/>
          <w:lang w:val="es-CO"/>
        </w:rPr>
      </w:pPr>
      <w:r w:rsidRPr="003126AB">
        <w:rPr>
          <w:color w:val="FF0000"/>
          <w:sz w:val="28"/>
          <w:lang w:val="es-CO"/>
        </w:rPr>
        <w:t>1)</w:t>
      </w:r>
      <w:r w:rsidRPr="003126AB">
        <w:rPr>
          <w:b/>
          <w:sz w:val="28"/>
          <w:lang w:val="es-CO"/>
        </w:rPr>
        <w:tab/>
      </w:r>
      <w:r w:rsidRPr="003126AB">
        <w:rPr>
          <w:sz w:val="28"/>
          <w:lang w:val="es-CO"/>
        </w:rPr>
        <w:t>Se coge el limón y se parte, luego se exprime en vaso desechable</w:t>
      </w:r>
    </w:p>
    <w:p w:rsidR="003126AB" w:rsidRPr="003126AB" w:rsidRDefault="003126AB" w:rsidP="003126AB">
      <w:pPr>
        <w:rPr>
          <w:sz w:val="28"/>
          <w:lang w:val="es-CO"/>
        </w:rPr>
      </w:pPr>
      <w:r w:rsidRPr="003126AB">
        <w:rPr>
          <w:color w:val="FF0000"/>
          <w:sz w:val="28"/>
          <w:lang w:val="es-CO"/>
        </w:rPr>
        <w:t>2)</w:t>
      </w:r>
      <w:r w:rsidRPr="003126AB">
        <w:rPr>
          <w:sz w:val="28"/>
          <w:lang w:val="es-CO"/>
        </w:rPr>
        <w:tab/>
        <w:t>Se corta la cebolla en pedazos</w:t>
      </w:r>
    </w:p>
    <w:p w:rsidR="003126AB" w:rsidRPr="003126AB" w:rsidRDefault="003126AB" w:rsidP="003126AB">
      <w:pPr>
        <w:rPr>
          <w:sz w:val="28"/>
          <w:lang w:val="es-CO"/>
        </w:rPr>
      </w:pPr>
      <w:r w:rsidRPr="003126AB">
        <w:rPr>
          <w:color w:val="FF0000"/>
          <w:sz w:val="28"/>
          <w:lang w:val="es-CO"/>
        </w:rPr>
        <w:t>3)</w:t>
      </w:r>
      <w:r w:rsidRPr="003126AB">
        <w:rPr>
          <w:sz w:val="28"/>
          <w:lang w:val="es-CO"/>
        </w:rPr>
        <w:tab/>
        <w:t xml:space="preserve">Se  hecha un poco de leche en un vaso </w:t>
      </w:r>
    </w:p>
    <w:p w:rsidR="003126AB" w:rsidRPr="003126AB" w:rsidRDefault="003126AB" w:rsidP="003126AB">
      <w:pPr>
        <w:rPr>
          <w:sz w:val="28"/>
          <w:lang w:val="es-CO"/>
        </w:rPr>
      </w:pPr>
      <w:r w:rsidRPr="003126AB">
        <w:rPr>
          <w:sz w:val="28"/>
          <w:lang w:val="es-CO"/>
        </w:rPr>
        <w:t>Realización del trabajo:</w:t>
      </w:r>
    </w:p>
    <w:p w:rsidR="003126AB" w:rsidRPr="003126AB" w:rsidRDefault="003126AB" w:rsidP="003126AB">
      <w:pPr>
        <w:rPr>
          <w:sz w:val="28"/>
          <w:lang w:val="es-CO"/>
        </w:rPr>
      </w:pPr>
      <w:r w:rsidRPr="003126AB">
        <w:rPr>
          <w:color w:val="FF0000"/>
          <w:sz w:val="28"/>
          <w:lang w:val="es-CO"/>
        </w:rPr>
        <w:t>1)</w:t>
      </w:r>
      <w:r w:rsidRPr="003126AB">
        <w:rPr>
          <w:sz w:val="28"/>
          <w:lang w:val="es-CO"/>
        </w:rPr>
        <w:tab/>
        <w:t>Cogemos una hoja en blanco y un clip (si lo desea con el dedo) lo sumerge en el zumo de limón y escribimos en la superficie del papel. Y ponemos a secar.</w:t>
      </w:r>
    </w:p>
    <w:p w:rsidR="003126AB" w:rsidRPr="003126AB" w:rsidRDefault="003126AB" w:rsidP="003126AB">
      <w:pPr>
        <w:rPr>
          <w:sz w:val="28"/>
          <w:lang w:val="es-CO"/>
        </w:rPr>
      </w:pPr>
      <w:r w:rsidRPr="003126AB">
        <w:rPr>
          <w:color w:val="FF0000"/>
          <w:sz w:val="28"/>
          <w:lang w:val="es-CO"/>
        </w:rPr>
        <w:t>2)</w:t>
      </w:r>
      <w:r w:rsidRPr="003126AB">
        <w:rPr>
          <w:sz w:val="28"/>
          <w:lang w:val="es-CO"/>
        </w:rPr>
        <w:tab/>
        <w:t xml:space="preserve">Nuevamente cogemos otra hoja  en blanco y un trozo de cebolla, y comienza a escribir en el papel. Y se pon a secar </w:t>
      </w:r>
    </w:p>
    <w:p w:rsidR="003126AB" w:rsidRPr="003126AB" w:rsidRDefault="003126AB" w:rsidP="003126AB">
      <w:pPr>
        <w:rPr>
          <w:sz w:val="28"/>
          <w:lang w:val="es-CO"/>
        </w:rPr>
      </w:pPr>
      <w:r w:rsidRPr="003126AB">
        <w:rPr>
          <w:color w:val="FF0000"/>
          <w:sz w:val="28"/>
          <w:lang w:val="es-CO"/>
        </w:rPr>
        <w:t>3)</w:t>
      </w:r>
      <w:r w:rsidRPr="003126AB">
        <w:rPr>
          <w:sz w:val="28"/>
          <w:lang w:val="es-CO"/>
        </w:rPr>
        <w:tab/>
        <w:t>Cogemos otra hoja en blanco y un clip (o si desea  con el dedo), lo sumerge en la leche y comienza a escribir sobre la hoja. Y dejamos secar.</w:t>
      </w:r>
    </w:p>
    <w:p w:rsidR="003126AB" w:rsidRPr="003126AB" w:rsidRDefault="003126AB" w:rsidP="003126AB">
      <w:pPr>
        <w:rPr>
          <w:sz w:val="28"/>
          <w:lang w:val="es-CO"/>
        </w:rPr>
      </w:pPr>
      <w:r w:rsidRPr="003126AB">
        <w:rPr>
          <w:color w:val="FF0000"/>
          <w:sz w:val="28"/>
          <w:lang w:val="es-CO"/>
        </w:rPr>
        <w:lastRenderedPageBreak/>
        <w:t>4)</w:t>
      </w:r>
      <w:r w:rsidRPr="003126AB">
        <w:rPr>
          <w:sz w:val="28"/>
          <w:lang w:val="es-CO"/>
        </w:rPr>
        <w:tab/>
        <w:t>Ahora cogemos la hoja que estaba escrita con limón y la ponemos a una distancia prudente de la llama de la vela. (Este comienza a quemarse, por lo tanto se debe tener cuidado).</w:t>
      </w:r>
    </w:p>
    <w:p w:rsidR="003126AB" w:rsidRPr="003126AB" w:rsidRDefault="003126AB" w:rsidP="003126AB">
      <w:pPr>
        <w:rPr>
          <w:sz w:val="28"/>
          <w:lang w:val="es-CO"/>
        </w:rPr>
      </w:pPr>
      <w:r w:rsidRPr="003126AB">
        <w:rPr>
          <w:color w:val="FF0000"/>
          <w:sz w:val="28"/>
          <w:lang w:val="es-CO"/>
        </w:rPr>
        <w:t>5)</w:t>
      </w:r>
      <w:r w:rsidRPr="003126AB">
        <w:rPr>
          <w:sz w:val="28"/>
          <w:lang w:val="es-CO"/>
        </w:rPr>
        <w:tab/>
        <w:t xml:space="preserve">El paso anterior se repite con las otras 2 hojas. </w:t>
      </w:r>
    </w:p>
    <w:p w:rsidR="003126AB" w:rsidRPr="003126AB" w:rsidRDefault="003126AB" w:rsidP="003126AB">
      <w:pPr>
        <w:rPr>
          <w:sz w:val="28"/>
          <w:lang w:val="es-CO"/>
        </w:rPr>
      </w:pPr>
      <w:r w:rsidRPr="003126AB">
        <w:rPr>
          <w:color w:val="FF0000"/>
          <w:sz w:val="28"/>
          <w:lang w:val="es-CO"/>
        </w:rPr>
        <w:t>6)</w:t>
      </w:r>
      <w:r w:rsidRPr="003126AB">
        <w:rPr>
          <w:sz w:val="28"/>
          <w:lang w:val="es-CO"/>
        </w:rPr>
        <w:tab/>
        <w:t>El del limón es más fácil y se quema menos rápido, y da la forma de lo escrito más rápido; la cebolla es un poco más difícil de que coja la forma de lo escrito; la leche hace más lento el proceso y tiene más probabilidades de que se queme toda la hoja.</w:t>
      </w:r>
    </w:p>
    <w:p w:rsidR="003126AB" w:rsidRDefault="003126AB" w:rsidP="003126AB">
      <w:pPr>
        <w:rPr>
          <w:b/>
          <w:sz w:val="28"/>
          <w:lang w:val="es-CO"/>
        </w:rPr>
      </w:pPr>
      <w:r w:rsidRPr="003126AB">
        <w:rPr>
          <w:b/>
          <w:color w:val="FF0000"/>
          <w:sz w:val="28"/>
          <w:lang w:val="es-CO"/>
        </w:rPr>
        <w:t>Procedimiento realizado por:</w:t>
      </w:r>
      <w:r>
        <w:rPr>
          <w:b/>
          <w:color w:val="FF0000"/>
          <w:sz w:val="28"/>
          <w:lang w:val="es-CO"/>
        </w:rPr>
        <w:t xml:space="preserve"> </w:t>
      </w:r>
      <w:r w:rsidRPr="003126AB">
        <w:rPr>
          <w:b/>
          <w:sz w:val="28"/>
          <w:lang w:val="es-CO"/>
        </w:rPr>
        <w:t>Maria Camila Aguirre Alzate</w:t>
      </w:r>
    </w:p>
    <w:p w:rsidR="000E5A95" w:rsidRDefault="000E5A95" w:rsidP="003126AB">
      <w:pPr>
        <w:rPr>
          <w:b/>
          <w:sz w:val="28"/>
          <w:lang w:val="es-CO"/>
        </w:rPr>
      </w:pPr>
    </w:p>
    <w:p w:rsidR="000E5A95" w:rsidRDefault="000E5A95" w:rsidP="003126AB">
      <w:pPr>
        <w:rPr>
          <w:b/>
          <w:color w:val="FF0000"/>
          <w:sz w:val="40"/>
          <w:lang w:val="es-CO"/>
        </w:rPr>
      </w:pPr>
      <w:r w:rsidRPr="000E5A95">
        <w:rPr>
          <w:b/>
          <w:color w:val="FF0000"/>
          <w:sz w:val="40"/>
          <w:lang w:val="es-CO"/>
        </w:rPr>
        <w:t>Resultados:</w:t>
      </w:r>
    </w:p>
    <w:p w:rsidR="000E5A95" w:rsidRPr="000E5A95" w:rsidRDefault="000E5A95" w:rsidP="000E5A95">
      <w:pPr>
        <w:rPr>
          <w:sz w:val="28"/>
          <w:lang w:val="es-CO"/>
        </w:rPr>
      </w:pPr>
      <w:r w:rsidRPr="000E5A95">
        <w:rPr>
          <w:color w:val="FF0000"/>
          <w:sz w:val="28"/>
          <w:lang w:val="es-CO"/>
        </w:rPr>
        <w:t>-</w:t>
      </w:r>
      <w:r w:rsidRPr="000E5A95">
        <w:rPr>
          <w:color w:val="FF0000"/>
          <w:sz w:val="28"/>
          <w:lang w:val="es-CO"/>
        </w:rPr>
        <w:t xml:space="preserve"> </w:t>
      </w:r>
      <w:r w:rsidRPr="000E5A95">
        <w:rPr>
          <w:sz w:val="28"/>
          <w:lang w:val="es-CO"/>
        </w:rPr>
        <w:t>Con medio limón se pudo exprimir una cantidad de jugo, con el dedo o como quisiera aplicarla en una hoja limpia se escribía  un texto de tema libre. Se esperaban mínimo 4 minutos para que se secara el primer paso obtenido de limón, luego de este se daba un resultado hecho la letra como si fuese la llama de un fuego  y se podía ver como en esta primera sección el limón se deshacía muy fácilmente dando color a transparente y sintetizando las diferentes maneras de tenerlas.</w:t>
      </w:r>
    </w:p>
    <w:p w:rsidR="000E5A95" w:rsidRPr="000E5A95" w:rsidRDefault="000E5A95" w:rsidP="000E5A95">
      <w:pPr>
        <w:rPr>
          <w:sz w:val="28"/>
          <w:lang w:val="es-CO"/>
        </w:rPr>
      </w:pPr>
      <w:r w:rsidRPr="000E5A95">
        <w:rPr>
          <w:color w:val="FF0000"/>
          <w:sz w:val="28"/>
          <w:lang w:val="es-CO"/>
        </w:rPr>
        <w:t>-</w:t>
      </w:r>
      <w:r w:rsidRPr="000E5A95">
        <w:rPr>
          <w:color w:val="FF0000"/>
          <w:sz w:val="28"/>
          <w:lang w:val="es-CO"/>
        </w:rPr>
        <w:t xml:space="preserve"> </w:t>
      </w:r>
      <w:r w:rsidRPr="000E5A95">
        <w:rPr>
          <w:sz w:val="28"/>
          <w:lang w:val="es-CO"/>
        </w:rPr>
        <w:t>Luego con un vaso de leche aparte  se hacía lo mismo  pero ya el resultado era distinto se podía analizar que su color y su textura era claro pero ya se hacía más complicado la pasada de fuego para que diera la palabra de lo que se deseaba, en este proceso se  pudo ver el tiempo que tardo en secarse ya que la leche como es un líquido lácteo al aplicarse en una hoja no pegaba bien su forma.</w:t>
      </w:r>
    </w:p>
    <w:p w:rsidR="000E5A95" w:rsidRPr="000E5A95" w:rsidRDefault="000E5A95" w:rsidP="000E5A95">
      <w:pPr>
        <w:rPr>
          <w:sz w:val="28"/>
          <w:lang w:val="es-CO"/>
        </w:rPr>
      </w:pPr>
      <w:r w:rsidRPr="000E5A95">
        <w:rPr>
          <w:color w:val="FF0000"/>
          <w:sz w:val="28"/>
          <w:lang w:val="es-CO"/>
        </w:rPr>
        <w:t>-</w:t>
      </w:r>
      <w:r>
        <w:rPr>
          <w:sz w:val="28"/>
          <w:lang w:val="es-CO"/>
        </w:rPr>
        <w:t xml:space="preserve"> </w:t>
      </w:r>
      <w:r w:rsidRPr="000E5A95">
        <w:rPr>
          <w:sz w:val="28"/>
          <w:lang w:val="es-CO"/>
        </w:rPr>
        <w:t>Por último se encuentra  La  aplicación con la cebolla, con un pedazo se hacia el mismo procedimiento pero este era muy difícil que obtuviera resultados fáciles ya que  su liquido era muy</w:t>
      </w:r>
    </w:p>
    <w:p w:rsidR="000E5A95" w:rsidRDefault="000E5A95" w:rsidP="000E5A95">
      <w:pPr>
        <w:rPr>
          <w:sz w:val="28"/>
          <w:lang w:val="es-CO"/>
        </w:rPr>
      </w:pPr>
      <w:r w:rsidRPr="000E5A95">
        <w:rPr>
          <w:sz w:val="28"/>
          <w:lang w:val="es-CO"/>
        </w:rPr>
        <w:t>Poco y su olor no ayudaba mucho por ser una verdura tan dura para suprimirla.</w:t>
      </w:r>
    </w:p>
    <w:p w:rsidR="000E5A95" w:rsidRDefault="000E5A95" w:rsidP="000E5A95">
      <w:pPr>
        <w:rPr>
          <w:sz w:val="28"/>
          <w:lang w:val="es-CO"/>
        </w:rPr>
      </w:pPr>
      <w:r w:rsidRPr="000E5A95">
        <w:rPr>
          <w:sz w:val="28"/>
          <w:lang w:val="es-CO"/>
        </w:rPr>
        <w:lastRenderedPageBreak/>
        <w:t xml:space="preserve">En él se pudo ver una letra ya </w:t>
      </w:r>
      <w:r w:rsidRPr="000E5A95">
        <w:rPr>
          <w:sz w:val="28"/>
          <w:lang w:val="es-CO"/>
        </w:rPr>
        <w:t>más</w:t>
      </w:r>
      <w:r w:rsidRPr="000E5A95">
        <w:rPr>
          <w:sz w:val="28"/>
          <w:lang w:val="es-CO"/>
        </w:rPr>
        <w:t xml:space="preserve"> extraña de analizarla, su color que daba era un café más claro, eso hacía que no se entendiera lo que se quería expresar en la hoja.</w:t>
      </w:r>
    </w:p>
    <w:p w:rsidR="000E5A95" w:rsidRDefault="000E5A95" w:rsidP="000E5A95">
      <w:pPr>
        <w:rPr>
          <w:b/>
          <w:sz w:val="28"/>
          <w:lang w:val="es-CO"/>
        </w:rPr>
      </w:pPr>
      <w:r w:rsidRPr="000E5A95">
        <w:rPr>
          <w:b/>
          <w:color w:val="FF0000"/>
          <w:sz w:val="28"/>
          <w:lang w:val="es-CO"/>
        </w:rPr>
        <w:t>Resultados realizados por:</w:t>
      </w:r>
      <w:r>
        <w:rPr>
          <w:b/>
          <w:color w:val="FF0000"/>
          <w:sz w:val="28"/>
          <w:lang w:val="es-CO"/>
        </w:rPr>
        <w:t xml:space="preserve"> </w:t>
      </w:r>
      <w:r w:rsidRPr="00F94262">
        <w:rPr>
          <w:b/>
          <w:sz w:val="28"/>
          <w:lang w:val="es-CO"/>
        </w:rPr>
        <w:t>Maria</w:t>
      </w:r>
      <w:r w:rsidRPr="000E5A95">
        <w:rPr>
          <w:b/>
          <w:sz w:val="28"/>
          <w:lang w:val="es-CO"/>
        </w:rPr>
        <w:t xml:space="preserve"> Camila Arias Jaramillo</w:t>
      </w:r>
    </w:p>
    <w:p w:rsidR="000E5A95" w:rsidRDefault="000E5A95" w:rsidP="000E5A95">
      <w:pPr>
        <w:rPr>
          <w:b/>
          <w:sz w:val="28"/>
          <w:lang w:val="es-CO"/>
        </w:rPr>
      </w:pPr>
    </w:p>
    <w:p w:rsidR="000E5A95" w:rsidRDefault="000E5A95" w:rsidP="000E5A95">
      <w:pPr>
        <w:rPr>
          <w:b/>
          <w:color w:val="FF0000"/>
          <w:sz w:val="40"/>
          <w:lang w:val="es-CO"/>
        </w:rPr>
      </w:pPr>
      <w:r w:rsidRPr="003126AB">
        <w:rPr>
          <w:b/>
          <w:color w:val="FF0000"/>
          <w:sz w:val="40"/>
          <w:lang w:val="es-CO"/>
        </w:rPr>
        <w:t>Montaje:</w:t>
      </w:r>
    </w:p>
    <w:p w:rsidR="000E5A95" w:rsidRPr="000E5A95" w:rsidRDefault="004D78C9" w:rsidP="000E5A95">
      <w:pPr>
        <w:rPr>
          <w:b/>
          <w:sz w:val="28"/>
          <w:lang w:val="es-CO"/>
        </w:rPr>
      </w:pPr>
      <w:r>
        <w:rPr>
          <w:b/>
          <w:noProof/>
          <w:color w:val="FF0000"/>
          <w:sz w:val="40"/>
          <w:lang w:eastAsia="es-ES"/>
        </w:rPr>
        <w:drawing>
          <wp:anchor distT="0" distB="0" distL="114300" distR="114300" simplePos="0" relativeHeight="251660288" behindDoc="0" locked="0" layoutInCell="1" allowOverlap="1" wp14:anchorId="534A82AD" wp14:editId="6C83FFA3">
            <wp:simplePos x="0" y="0"/>
            <wp:positionH relativeFrom="margin">
              <wp:posOffset>-70485</wp:posOffset>
            </wp:positionH>
            <wp:positionV relativeFrom="margin">
              <wp:posOffset>2554605</wp:posOffset>
            </wp:positionV>
            <wp:extent cx="5486400" cy="529336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293360"/>
                    </a:xfrm>
                    <a:prstGeom prst="rect">
                      <a:avLst/>
                    </a:prstGeom>
                    <a:noFill/>
                  </pic:spPr>
                </pic:pic>
              </a:graphicData>
            </a:graphic>
            <wp14:sizeRelH relativeFrom="margin">
              <wp14:pctWidth>0</wp14:pctWidth>
            </wp14:sizeRelH>
            <wp14:sizeRelV relativeFrom="margin">
              <wp14:pctHeight>0</wp14:pctHeight>
            </wp14:sizeRelV>
          </wp:anchor>
        </w:drawing>
      </w:r>
    </w:p>
    <w:p w:rsidR="003126AB" w:rsidRDefault="003126AB" w:rsidP="003126AB">
      <w:pPr>
        <w:rPr>
          <w:b/>
          <w:sz w:val="28"/>
          <w:lang w:val="es-CO"/>
        </w:rPr>
      </w:pPr>
    </w:p>
    <w:p w:rsidR="003126AB" w:rsidRDefault="003126AB" w:rsidP="003126AB">
      <w:pPr>
        <w:rPr>
          <w:b/>
          <w:sz w:val="28"/>
          <w:lang w:val="es-CO"/>
        </w:rPr>
      </w:pPr>
    </w:p>
    <w:p w:rsidR="003126AB" w:rsidRDefault="003126AB" w:rsidP="003126AB">
      <w:pPr>
        <w:rPr>
          <w:b/>
          <w:sz w:val="28"/>
          <w:lang w:val="es-CO"/>
        </w:rPr>
      </w:pPr>
    </w:p>
    <w:p w:rsidR="003126AB" w:rsidRDefault="003126AB" w:rsidP="003126AB">
      <w:pPr>
        <w:rPr>
          <w:b/>
          <w:sz w:val="28"/>
          <w:lang w:val="es-CO"/>
        </w:rPr>
      </w:pPr>
    </w:p>
    <w:p w:rsidR="006866B1" w:rsidRDefault="000E5A95" w:rsidP="006866B1">
      <w:pPr>
        <w:rPr>
          <w:b/>
          <w:sz w:val="28"/>
          <w:lang w:val="es-CO"/>
        </w:rPr>
      </w:pPr>
      <w:r>
        <w:rPr>
          <w:noProof/>
          <w:lang w:eastAsia="es-ES"/>
        </w:rPr>
        <w:drawing>
          <wp:anchor distT="0" distB="0" distL="114300" distR="114300" simplePos="0" relativeHeight="251663360" behindDoc="0" locked="0" layoutInCell="1" allowOverlap="1" wp14:anchorId="4DB69F7D" wp14:editId="7211510E">
            <wp:simplePos x="0" y="0"/>
            <wp:positionH relativeFrom="margin">
              <wp:posOffset>635</wp:posOffset>
            </wp:positionH>
            <wp:positionV relativeFrom="margin">
              <wp:posOffset>3926840</wp:posOffset>
            </wp:positionV>
            <wp:extent cx="5400040" cy="4032885"/>
            <wp:effectExtent l="0" t="0" r="0" b="5715"/>
            <wp:wrapSquare wrapText="bothSides"/>
            <wp:docPr id="6" name="Imagen 6" descr="https://fbcdn-sphotos-h-a.akamaihd.net/hphotos-ak-xpf1/v/t34.0-12/10563420_696881243695123_1693691180_n.jpg?oh=953c3804c0ea3f948f922e8dd9fa2284&amp;oe=53CBFF2D&amp;__gda__=1405884349_201930f33a14dfde813f06368be0d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pf1/v/t34.0-12/10563420_696881243695123_1693691180_n.jpg?oh=953c3804c0ea3f948f922e8dd9fa2284&amp;oe=53CBFF2D&amp;__gda__=1405884349_201930f33a14dfde813f06368be0daa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032885"/>
                    </a:xfrm>
                    <a:prstGeom prst="rect">
                      <a:avLst/>
                    </a:prstGeom>
                    <a:noFill/>
                    <a:ln>
                      <a:noFill/>
                    </a:ln>
                  </pic:spPr>
                </pic:pic>
              </a:graphicData>
            </a:graphic>
          </wp:anchor>
        </w:drawing>
      </w:r>
      <w:r w:rsidR="001C77FC" w:rsidRPr="001C77FC">
        <w:rPr>
          <w:b/>
          <w:color w:val="FF0000"/>
          <w:sz w:val="28"/>
          <w:lang w:val="es-CO"/>
        </w:rPr>
        <w:t>Montaje realizado por:</w:t>
      </w:r>
      <w:r w:rsidR="001C77FC">
        <w:rPr>
          <w:b/>
          <w:sz w:val="28"/>
          <w:lang w:val="es-CO"/>
        </w:rPr>
        <w:t xml:space="preserve"> </w:t>
      </w:r>
      <w:r w:rsidR="001C77FC" w:rsidRPr="001C77FC">
        <w:rPr>
          <w:b/>
          <w:sz w:val="28"/>
          <w:lang w:val="es-CO"/>
        </w:rPr>
        <w:t>Maria Camila Aguirre Alzate</w:t>
      </w:r>
    </w:p>
    <w:p w:rsidR="000E5A95" w:rsidRDefault="000E5A95" w:rsidP="001C77FC">
      <w:pPr>
        <w:rPr>
          <w:b/>
          <w:color w:val="FF0000"/>
          <w:sz w:val="40"/>
          <w:lang w:val="es-CO"/>
        </w:rPr>
      </w:pPr>
      <w:r>
        <w:rPr>
          <w:b/>
          <w:noProof/>
          <w:color w:val="FF0000"/>
          <w:sz w:val="40"/>
          <w:lang w:eastAsia="es-ES"/>
        </w:rPr>
        <w:drawing>
          <wp:anchor distT="0" distB="0" distL="114300" distR="114300" simplePos="0" relativeHeight="251661312" behindDoc="0" locked="0" layoutInCell="1" allowOverlap="1" wp14:anchorId="1D5F6D57" wp14:editId="70F261C4">
            <wp:simplePos x="0" y="0"/>
            <wp:positionH relativeFrom="margin">
              <wp:posOffset>-21590</wp:posOffset>
            </wp:positionH>
            <wp:positionV relativeFrom="margin">
              <wp:posOffset>-481965</wp:posOffset>
            </wp:positionV>
            <wp:extent cx="5486400" cy="381508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815080"/>
                    </a:xfrm>
                    <a:prstGeom prst="rect">
                      <a:avLst/>
                    </a:prstGeom>
                    <a:noFill/>
                  </pic:spPr>
                </pic:pic>
              </a:graphicData>
            </a:graphic>
            <wp14:sizeRelH relativeFrom="margin">
              <wp14:pctWidth>0</wp14:pctWidth>
            </wp14:sizeRelH>
            <wp14:sizeRelV relativeFrom="margin">
              <wp14:pctHeight>0</wp14:pctHeight>
            </wp14:sizeRelV>
          </wp:anchor>
        </w:drawing>
      </w:r>
    </w:p>
    <w:p w:rsidR="000E5A95" w:rsidRDefault="000E5A95" w:rsidP="001C77FC">
      <w:pPr>
        <w:rPr>
          <w:b/>
          <w:color w:val="FF0000"/>
          <w:sz w:val="40"/>
          <w:lang w:val="es-CO"/>
        </w:rPr>
      </w:pPr>
      <w:r>
        <w:rPr>
          <w:noProof/>
          <w:lang w:eastAsia="es-ES"/>
        </w:rPr>
        <w:lastRenderedPageBreak/>
        <w:drawing>
          <wp:anchor distT="0" distB="0" distL="114300" distR="114300" simplePos="0" relativeHeight="251662336" behindDoc="0" locked="0" layoutInCell="1" allowOverlap="1" wp14:anchorId="15BAF598" wp14:editId="406C7447">
            <wp:simplePos x="0" y="0"/>
            <wp:positionH relativeFrom="margin">
              <wp:posOffset>86995</wp:posOffset>
            </wp:positionH>
            <wp:positionV relativeFrom="margin">
              <wp:posOffset>494030</wp:posOffset>
            </wp:positionV>
            <wp:extent cx="5400040" cy="4032885"/>
            <wp:effectExtent l="0" t="0" r="0" b="5715"/>
            <wp:wrapSquare wrapText="bothSides"/>
            <wp:docPr id="4" name="Imagen 4" descr="https://fbcdn-sphotos-h-a.akamaihd.net/hphotos-ak-xpf1/v/t34.0-12/10565989_696881223695125_1334168798_n.jpg?oh=5695c08174289c97dc7b6ee3909a8bde&amp;oe=53CBD249&amp;__gda__=1405870681_5d2eb8fef277841a1ea5357f26b5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f1/v/t34.0-12/10565989_696881223695125_1334168798_n.jpg?oh=5695c08174289c97dc7b6ee3909a8bde&amp;oe=53CBD249&amp;__gda__=1405870681_5d2eb8fef277841a1ea5357f26b5e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32885"/>
                    </a:xfrm>
                    <a:prstGeom prst="rect">
                      <a:avLst/>
                    </a:prstGeom>
                    <a:noFill/>
                    <a:ln>
                      <a:noFill/>
                    </a:ln>
                  </pic:spPr>
                </pic:pic>
              </a:graphicData>
            </a:graphic>
          </wp:anchor>
        </w:drawing>
      </w:r>
    </w:p>
    <w:p w:rsidR="000E5A95" w:rsidRDefault="000E5A95" w:rsidP="001C77FC">
      <w:pPr>
        <w:rPr>
          <w:b/>
          <w:color w:val="FF0000"/>
          <w:sz w:val="40"/>
          <w:lang w:val="es-CO"/>
        </w:rPr>
      </w:pPr>
    </w:p>
    <w:p w:rsidR="000E5A95" w:rsidRDefault="001C77FC" w:rsidP="001C77FC">
      <w:pPr>
        <w:rPr>
          <w:b/>
          <w:color w:val="FF0000"/>
          <w:sz w:val="40"/>
          <w:lang w:val="es-CO"/>
        </w:rPr>
      </w:pPr>
      <w:r w:rsidRPr="001C77FC">
        <w:rPr>
          <w:b/>
          <w:color w:val="FF0000"/>
          <w:sz w:val="40"/>
          <w:lang w:val="es-CO"/>
        </w:rPr>
        <w:t>Conclusiones</w:t>
      </w:r>
      <w:r>
        <w:rPr>
          <w:b/>
          <w:color w:val="FF0000"/>
          <w:sz w:val="40"/>
          <w:lang w:val="es-CO"/>
        </w:rPr>
        <w:t xml:space="preserve">: </w:t>
      </w:r>
    </w:p>
    <w:p w:rsidR="001C77FC" w:rsidRPr="001C77FC" w:rsidRDefault="001C77FC" w:rsidP="001C77FC">
      <w:pPr>
        <w:rPr>
          <w:b/>
          <w:sz w:val="28"/>
          <w:lang w:val="es-CO"/>
        </w:rPr>
      </w:pPr>
      <w:r w:rsidRPr="001C77FC">
        <w:rPr>
          <w:b/>
          <w:color w:val="FF0000"/>
          <w:sz w:val="28"/>
          <w:lang w:val="es-CO"/>
        </w:rPr>
        <w:t>1.</w:t>
      </w:r>
      <w:r w:rsidRPr="001C77FC">
        <w:rPr>
          <w:b/>
          <w:sz w:val="28"/>
          <w:lang w:val="es-CO"/>
        </w:rPr>
        <w:tab/>
        <w:t xml:space="preserve"> La estructura del papel empapado por las sustancias se quema mucho más fácilmente que el resto, que no ha sido mojado. Por eso es visible cuando se acerca al fuego.</w:t>
      </w:r>
    </w:p>
    <w:p w:rsidR="001C77FC" w:rsidRPr="001C77FC" w:rsidRDefault="001C77FC" w:rsidP="001C77FC">
      <w:pPr>
        <w:rPr>
          <w:b/>
          <w:sz w:val="28"/>
          <w:lang w:val="es-CO"/>
        </w:rPr>
      </w:pPr>
      <w:r w:rsidRPr="001C77FC">
        <w:rPr>
          <w:b/>
          <w:color w:val="FF0000"/>
          <w:sz w:val="28"/>
          <w:lang w:val="es-CO"/>
        </w:rPr>
        <w:t>2.</w:t>
      </w:r>
      <w:r w:rsidRPr="001C77FC">
        <w:rPr>
          <w:b/>
          <w:sz w:val="28"/>
          <w:lang w:val="es-CO"/>
        </w:rPr>
        <w:tab/>
        <w:t>Los rastros dejados en el papel por el fuego en combinación de la cebolla, leche o limón, son de diferentes texturas.</w:t>
      </w:r>
    </w:p>
    <w:p w:rsidR="001C77FC" w:rsidRDefault="001C77FC" w:rsidP="001C77FC">
      <w:pPr>
        <w:rPr>
          <w:b/>
          <w:sz w:val="28"/>
          <w:lang w:val="es-CO"/>
        </w:rPr>
      </w:pPr>
      <w:r w:rsidRPr="001C77FC">
        <w:rPr>
          <w:b/>
          <w:color w:val="FF0000"/>
          <w:sz w:val="28"/>
          <w:lang w:val="es-CO"/>
        </w:rPr>
        <w:t>3.</w:t>
      </w:r>
      <w:r w:rsidRPr="001C77FC">
        <w:rPr>
          <w:b/>
          <w:sz w:val="28"/>
          <w:lang w:val="es-CO"/>
        </w:rPr>
        <w:tab/>
        <w:t>Todas las hojas tienen su dificultad para crear la marca dependiendo de la sustancia, la más compleja fue la leche, se quemaba fácilmente a la exposición del fuego y el calor.</w:t>
      </w:r>
    </w:p>
    <w:p w:rsidR="001C77FC" w:rsidRDefault="001C77FC" w:rsidP="001C77FC">
      <w:pPr>
        <w:rPr>
          <w:b/>
          <w:sz w:val="28"/>
          <w:lang w:val="es-CO"/>
        </w:rPr>
      </w:pPr>
      <w:r w:rsidRPr="001C77FC">
        <w:rPr>
          <w:b/>
          <w:color w:val="FF0000"/>
          <w:sz w:val="28"/>
          <w:lang w:val="es-CO"/>
        </w:rPr>
        <w:t>Conclusiones realizadas por:</w:t>
      </w:r>
      <w:r>
        <w:rPr>
          <w:b/>
          <w:color w:val="FF0000"/>
          <w:sz w:val="28"/>
          <w:lang w:val="es-CO"/>
        </w:rPr>
        <w:t xml:space="preserve"> </w:t>
      </w:r>
      <w:r w:rsidRPr="001C77FC">
        <w:rPr>
          <w:b/>
          <w:sz w:val="28"/>
          <w:lang w:val="es-CO"/>
        </w:rPr>
        <w:t>Sergio Andrés Arango Arango</w:t>
      </w:r>
    </w:p>
    <w:p w:rsidR="001C77FC" w:rsidRDefault="001C77FC" w:rsidP="001C77FC">
      <w:pPr>
        <w:rPr>
          <w:b/>
          <w:sz w:val="28"/>
          <w:lang w:val="es-CO"/>
        </w:rPr>
      </w:pPr>
    </w:p>
    <w:p w:rsidR="001C77FC" w:rsidRDefault="001C77FC" w:rsidP="001C77FC">
      <w:pPr>
        <w:rPr>
          <w:b/>
          <w:color w:val="FF0000"/>
          <w:sz w:val="40"/>
          <w:lang w:val="es-CO"/>
        </w:rPr>
      </w:pPr>
      <w:r w:rsidRPr="001C77FC">
        <w:rPr>
          <w:b/>
          <w:color w:val="FF0000"/>
          <w:sz w:val="40"/>
          <w:lang w:val="es-CO"/>
        </w:rPr>
        <w:lastRenderedPageBreak/>
        <w:t>Bibliografía</w:t>
      </w:r>
      <w:r>
        <w:rPr>
          <w:b/>
          <w:color w:val="FF0000"/>
          <w:sz w:val="40"/>
          <w:lang w:val="es-CO"/>
        </w:rPr>
        <w:t>:</w:t>
      </w:r>
    </w:p>
    <w:p w:rsidR="001C77FC" w:rsidRDefault="00F94262" w:rsidP="001C77FC">
      <w:pPr>
        <w:pStyle w:val="Prrafodelista"/>
        <w:numPr>
          <w:ilvl w:val="0"/>
          <w:numId w:val="4"/>
        </w:numPr>
        <w:rPr>
          <w:sz w:val="28"/>
          <w:lang w:val="es-CO"/>
        </w:rPr>
      </w:pPr>
      <w:hyperlink r:id="rId10" w:history="1">
        <w:r w:rsidR="001C77FC" w:rsidRPr="000A1120">
          <w:rPr>
            <w:rStyle w:val="Hipervnculo"/>
            <w:sz w:val="28"/>
            <w:lang w:val="es-CO"/>
          </w:rPr>
          <w:t>http://es.wikipedia.org/wiki/Tinta_invisible</w:t>
        </w:r>
      </w:hyperlink>
    </w:p>
    <w:p w:rsidR="001C77FC" w:rsidRDefault="00F94262" w:rsidP="001C77FC">
      <w:pPr>
        <w:pStyle w:val="Prrafodelista"/>
        <w:numPr>
          <w:ilvl w:val="0"/>
          <w:numId w:val="4"/>
        </w:numPr>
        <w:rPr>
          <w:sz w:val="28"/>
          <w:lang w:val="es-CO"/>
        </w:rPr>
      </w:pPr>
      <w:hyperlink r:id="rId11" w:history="1">
        <w:r w:rsidR="001C77FC" w:rsidRPr="000A1120">
          <w:rPr>
            <w:rStyle w:val="Hipervnculo"/>
            <w:sz w:val="28"/>
            <w:lang w:val="es-CO"/>
          </w:rPr>
          <w:t>http://www.iestiemposmodernos.com/diverciencia/la_qm/fichas_qm/qmtintalimon.htm</w:t>
        </w:r>
      </w:hyperlink>
    </w:p>
    <w:p w:rsidR="001C77FC" w:rsidRDefault="00F94262" w:rsidP="001C77FC">
      <w:pPr>
        <w:pStyle w:val="Prrafodelista"/>
        <w:numPr>
          <w:ilvl w:val="0"/>
          <w:numId w:val="4"/>
        </w:numPr>
        <w:rPr>
          <w:sz w:val="28"/>
          <w:lang w:val="es-CO"/>
        </w:rPr>
      </w:pPr>
      <w:hyperlink r:id="rId12" w:history="1">
        <w:r w:rsidR="001C77FC" w:rsidRPr="000A1120">
          <w:rPr>
            <w:rStyle w:val="Hipervnculo"/>
            <w:sz w:val="28"/>
            <w:lang w:val="es-CO"/>
          </w:rPr>
          <w:t>http://www.ehowenespanol.com/historia-tinta-invisible-sobre_259528/</w:t>
        </w:r>
      </w:hyperlink>
    </w:p>
    <w:p w:rsidR="001C77FC" w:rsidRPr="001C77FC" w:rsidRDefault="001C77FC" w:rsidP="000E5A95">
      <w:pPr>
        <w:pStyle w:val="Prrafodelista"/>
        <w:rPr>
          <w:sz w:val="28"/>
          <w:lang w:val="es-CO"/>
        </w:rPr>
      </w:pPr>
      <w:bookmarkStart w:id="0" w:name="_GoBack"/>
      <w:bookmarkEnd w:id="0"/>
    </w:p>
    <w:p w:rsidR="001C77FC" w:rsidRDefault="001C77FC" w:rsidP="001C77FC">
      <w:pPr>
        <w:rPr>
          <w:b/>
          <w:sz w:val="28"/>
          <w:lang w:val="es-CO"/>
        </w:rPr>
      </w:pPr>
    </w:p>
    <w:p w:rsidR="001C77FC" w:rsidRDefault="001C77FC" w:rsidP="001C77FC">
      <w:pPr>
        <w:rPr>
          <w:b/>
          <w:sz w:val="28"/>
          <w:lang w:val="es-CO"/>
        </w:rPr>
      </w:pPr>
    </w:p>
    <w:p w:rsidR="001C77FC" w:rsidRDefault="001C77FC" w:rsidP="001C77FC">
      <w:pPr>
        <w:rPr>
          <w:b/>
          <w:sz w:val="28"/>
          <w:lang w:val="es-CO"/>
        </w:rPr>
      </w:pPr>
    </w:p>
    <w:p w:rsidR="001C77FC" w:rsidRDefault="001C77FC" w:rsidP="001C77FC">
      <w:pPr>
        <w:rPr>
          <w:b/>
          <w:sz w:val="28"/>
          <w:lang w:val="es-CO"/>
        </w:rPr>
      </w:pPr>
    </w:p>
    <w:p w:rsidR="001C77FC" w:rsidRPr="001C77FC" w:rsidRDefault="001C77FC" w:rsidP="001C77FC">
      <w:pPr>
        <w:rPr>
          <w:color w:val="FF0000"/>
          <w:sz w:val="20"/>
          <w:lang w:val="es-CO"/>
        </w:rPr>
      </w:pPr>
    </w:p>
    <w:p w:rsidR="006866B1" w:rsidRPr="001C77FC" w:rsidRDefault="006866B1" w:rsidP="006866B1">
      <w:pPr>
        <w:rPr>
          <w:b/>
          <w:sz w:val="20"/>
          <w:lang w:val="es-CO"/>
        </w:rPr>
      </w:pPr>
    </w:p>
    <w:p w:rsidR="006866B1" w:rsidRDefault="006866B1" w:rsidP="006866B1">
      <w:pPr>
        <w:rPr>
          <w:b/>
          <w:sz w:val="28"/>
          <w:lang w:val="es-CO"/>
        </w:rPr>
      </w:pPr>
    </w:p>
    <w:p w:rsidR="00A34BAB" w:rsidRPr="00412202" w:rsidRDefault="00F94262">
      <w:pPr>
        <w:rPr>
          <w:lang w:val="es-CO"/>
        </w:rPr>
      </w:pPr>
    </w:p>
    <w:sectPr w:rsidR="00A34BAB" w:rsidRPr="0041220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0569B"/>
    <w:multiLevelType w:val="hybridMultilevel"/>
    <w:tmpl w:val="657A7DF0"/>
    <w:lvl w:ilvl="0" w:tplc="CEE0FA72">
      <w:numFmt w:val="bullet"/>
      <w:lvlText w:val="-"/>
      <w:lvlJc w:val="left"/>
      <w:pPr>
        <w:ind w:left="720" w:hanging="360"/>
      </w:pPr>
      <w:rPr>
        <w:rFonts w:ascii="Calibri" w:eastAsiaTheme="minorHAnsi" w:hAnsi="Calibri" w:cs="Calibri"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9467A9F"/>
    <w:multiLevelType w:val="hybridMultilevel"/>
    <w:tmpl w:val="62A8343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F501795"/>
    <w:multiLevelType w:val="hybridMultilevel"/>
    <w:tmpl w:val="729EAEF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1B64474"/>
    <w:multiLevelType w:val="hybridMultilevel"/>
    <w:tmpl w:val="37F04AB8"/>
    <w:lvl w:ilvl="0" w:tplc="DBE8E3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98E"/>
    <w:rsid w:val="000B61EE"/>
    <w:rsid w:val="000E5A95"/>
    <w:rsid w:val="001C77FC"/>
    <w:rsid w:val="00246EC1"/>
    <w:rsid w:val="003126AB"/>
    <w:rsid w:val="00336080"/>
    <w:rsid w:val="00412202"/>
    <w:rsid w:val="004D78C9"/>
    <w:rsid w:val="006866B1"/>
    <w:rsid w:val="006B1F06"/>
    <w:rsid w:val="0075377E"/>
    <w:rsid w:val="00826EEC"/>
    <w:rsid w:val="00A57C9A"/>
    <w:rsid w:val="00AD098E"/>
    <w:rsid w:val="00BC2E4B"/>
    <w:rsid w:val="00C62C9F"/>
    <w:rsid w:val="00C926AB"/>
    <w:rsid w:val="00D82D27"/>
    <w:rsid w:val="00DE1FBA"/>
    <w:rsid w:val="00F66564"/>
    <w:rsid w:val="00F942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2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2202"/>
    <w:pPr>
      <w:ind w:left="720"/>
      <w:contextualSpacing/>
    </w:pPr>
  </w:style>
  <w:style w:type="paragraph" w:styleId="Textodeglobo">
    <w:name w:val="Balloon Text"/>
    <w:basedOn w:val="Normal"/>
    <w:link w:val="TextodegloboCar"/>
    <w:uiPriority w:val="99"/>
    <w:semiHidden/>
    <w:unhideWhenUsed/>
    <w:rsid w:val="00DE1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1FBA"/>
    <w:rPr>
      <w:rFonts w:ascii="Tahoma" w:hAnsi="Tahoma" w:cs="Tahoma"/>
      <w:sz w:val="16"/>
      <w:szCs w:val="16"/>
    </w:rPr>
  </w:style>
  <w:style w:type="character" w:styleId="Hipervnculo">
    <w:name w:val="Hyperlink"/>
    <w:basedOn w:val="Fuentedeprrafopredeter"/>
    <w:uiPriority w:val="99"/>
    <w:unhideWhenUsed/>
    <w:rsid w:val="001C77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2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2202"/>
    <w:pPr>
      <w:ind w:left="720"/>
      <w:contextualSpacing/>
    </w:pPr>
  </w:style>
  <w:style w:type="paragraph" w:styleId="Textodeglobo">
    <w:name w:val="Balloon Text"/>
    <w:basedOn w:val="Normal"/>
    <w:link w:val="TextodegloboCar"/>
    <w:uiPriority w:val="99"/>
    <w:semiHidden/>
    <w:unhideWhenUsed/>
    <w:rsid w:val="00DE1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1FBA"/>
    <w:rPr>
      <w:rFonts w:ascii="Tahoma" w:hAnsi="Tahoma" w:cs="Tahoma"/>
      <w:sz w:val="16"/>
      <w:szCs w:val="16"/>
    </w:rPr>
  </w:style>
  <w:style w:type="character" w:styleId="Hipervnculo">
    <w:name w:val="Hyperlink"/>
    <w:basedOn w:val="Fuentedeprrafopredeter"/>
    <w:uiPriority w:val="99"/>
    <w:unhideWhenUsed/>
    <w:rsid w:val="001C77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ehowenespanol.com/historia-tinta-invisible-sobre_25952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iestiemposmodernos.com/diverciencia/la_qm/fichas_qm/qmtintalimon.htm" TargetMode="External"/><Relationship Id="rId5" Type="http://schemas.openxmlformats.org/officeDocument/2006/relationships/webSettings" Target="webSettings.xml"/><Relationship Id="rId10" Type="http://schemas.openxmlformats.org/officeDocument/2006/relationships/hyperlink" Target="http://es.wikipedia.org/wiki/Tinta_invisibl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818</Words>
  <Characters>4500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cp:lastModifiedBy>
  <cp:revision>12</cp:revision>
  <dcterms:created xsi:type="dcterms:W3CDTF">2014-07-19T20:16:00Z</dcterms:created>
  <dcterms:modified xsi:type="dcterms:W3CDTF">2014-07-19T22:08:00Z</dcterms:modified>
</cp:coreProperties>
</file>